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743E45" w14:textId="77777777" w:rsidR="00A05AE1" w:rsidRDefault="00A05AE1">
      <w:pPr>
        <w:pStyle w:val="a6"/>
        <w:ind w:left="0"/>
        <w:jc w:val="center"/>
        <w:rPr>
          <w:rFonts w:eastAsia="HG丸ｺﾞｼｯｸM-PRO" w:hint="eastAsia"/>
          <w:b/>
          <w:w w:val="200"/>
          <w:sz w:val="24"/>
        </w:rPr>
      </w:pPr>
      <w:r>
        <w:rPr>
          <w:rFonts w:eastAsia="HG丸ｺﾞｼｯｸM-PRO" w:hint="eastAsia"/>
          <w:b/>
          <w:w w:val="200"/>
          <w:sz w:val="24"/>
        </w:rPr>
        <w:t>支払方法確認票</w:t>
      </w:r>
    </w:p>
    <w:p w14:paraId="1185920B" w14:textId="77777777" w:rsidR="00A05AE1" w:rsidRDefault="00A05AE1">
      <w:pPr>
        <w:pStyle w:val="a6"/>
        <w:ind w:left="0"/>
        <w:jc w:val="center"/>
        <w:rPr>
          <w:rFonts w:eastAsia="HG丸ｺﾞｼｯｸM-PRO" w:hint="eastAsia"/>
          <w:b/>
          <w:w w:val="200"/>
          <w:sz w:val="24"/>
        </w:rPr>
      </w:pPr>
      <w:r>
        <w:rPr>
          <w:rFonts w:eastAsia="HG丸ｺﾞｼｯｸM-PRO" w:hint="eastAsia"/>
          <w:b/>
          <w:w w:val="200"/>
          <w:sz w:val="24"/>
        </w:rPr>
        <w:t>（事前準備チェックリスト）</w:t>
      </w:r>
    </w:p>
    <w:p w14:paraId="4C407395" w14:textId="77777777" w:rsidR="00A05AE1" w:rsidRDefault="00A05AE1">
      <w:pPr>
        <w:pStyle w:val="a6"/>
        <w:spacing w:line="240" w:lineRule="exact"/>
        <w:ind w:left="0"/>
        <w:jc w:val="center"/>
        <w:rPr>
          <w:rFonts w:eastAsia="HG丸ｺﾞｼｯｸM-PRO" w:hint="eastAsia"/>
          <w:b/>
          <w:w w:val="200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4351"/>
      </w:tblGrid>
      <w:tr w:rsidR="00A05AE1" w14:paraId="5DA013E4" w14:textId="77777777">
        <w:tblPrEx>
          <w:tblCellMar>
            <w:top w:w="0" w:type="dxa"/>
            <w:bottom w:w="0" w:type="dxa"/>
          </w:tblCellMar>
        </w:tblPrEx>
        <w:tc>
          <w:tcPr>
            <w:tcW w:w="1899" w:type="dxa"/>
            <w:vAlign w:val="center"/>
          </w:tcPr>
          <w:p w14:paraId="5F9EEED2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利用者氏名　</w:t>
            </w:r>
          </w:p>
        </w:tc>
        <w:tc>
          <w:tcPr>
            <w:tcW w:w="4351" w:type="dxa"/>
          </w:tcPr>
          <w:p w14:paraId="6F3CEA5E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0EF81090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</w:tr>
    </w:tbl>
    <w:p w14:paraId="6127F8C7" w14:textId="77777777" w:rsidR="00A05AE1" w:rsidRDefault="00A05AE1">
      <w:pPr>
        <w:pStyle w:val="a6"/>
        <w:spacing w:line="240" w:lineRule="exact"/>
        <w:ind w:left="0"/>
        <w:rPr>
          <w:rFonts w:hint="eastAsia"/>
          <w:sz w:val="24"/>
        </w:rPr>
      </w:pPr>
    </w:p>
    <w:p w14:paraId="557FDA29" w14:textId="77777777" w:rsidR="00A05AE1" w:rsidRDefault="00A05AE1">
      <w:pPr>
        <w:pStyle w:val="a6"/>
        <w:spacing w:line="240" w:lineRule="exact"/>
        <w:ind w:left="0"/>
        <w:rPr>
          <w:rFonts w:hint="eastAsia"/>
          <w:sz w:val="24"/>
        </w:rPr>
      </w:pPr>
      <w:r>
        <w:rPr>
          <w:rFonts w:hint="eastAsia"/>
          <w:b/>
          <w:color w:val="0000FF"/>
          <w:sz w:val="20"/>
        </w:rPr>
        <w:t>＊福祉サービスの利用料以外の項目については、日常的金銭管理サービスを利用希望される場合に、援助に必要な範囲でうかがいます。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0"/>
        <w:gridCol w:w="273"/>
        <w:gridCol w:w="1134"/>
        <w:gridCol w:w="1479"/>
        <w:gridCol w:w="3660"/>
        <w:gridCol w:w="1620"/>
      </w:tblGrid>
      <w:tr w:rsidR="00A05AE1" w14:paraId="6F2E416C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59" w:type="dxa"/>
            <w:gridSpan w:val="7"/>
            <w:tcBorders>
              <w:top w:val="single" w:sz="4" w:space="0" w:color="auto"/>
            </w:tcBorders>
          </w:tcPr>
          <w:p w14:paraId="24E13801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定期的な支出の状況</w:t>
            </w:r>
          </w:p>
        </w:tc>
      </w:tr>
      <w:tr w:rsidR="00A05AE1" w:rsidRPr="00D5768B" w14:paraId="088AFA12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</w:tcPr>
          <w:p w14:paraId="5C90BBE0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種別</w:t>
            </w:r>
          </w:p>
        </w:tc>
        <w:tc>
          <w:tcPr>
            <w:tcW w:w="1479" w:type="dxa"/>
          </w:tcPr>
          <w:p w14:paraId="37847317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支払の方法</w:t>
            </w:r>
          </w:p>
        </w:tc>
        <w:tc>
          <w:tcPr>
            <w:tcW w:w="3660" w:type="dxa"/>
          </w:tcPr>
          <w:p w14:paraId="6F4016B7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具体的な支払方法</w:t>
            </w:r>
          </w:p>
        </w:tc>
        <w:tc>
          <w:tcPr>
            <w:tcW w:w="1620" w:type="dxa"/>
          </w:tcPr>
          <w:p w14:paraId="08B450C3" w14:textId="77777777" w:rsidR="00A05AE1" w:rsidRPr="00D5768B" w:rsidRDefault="00A05AE1">
            <w:pPr>
              <w:pStyle w:val="a6"/>
              <w:ind w:left="242" w:right="-99" w:hanging="341"/>
              <w:jc w:val="center"/>
              <w:rPr>
                <w:rFonts w:hint="eastAsia"/>
                <w:sz w:val="24"/>
              </w:rPr>
            </w:pPr>
            <w:r w:rsidRPr="00D5768B">
              <w:rPr>
                <w:rFonts w:hint="eastAsia"/>
                <w:sz w:val="20"/>
              </w:rPr>
              <w:t>おおよその</w:t>
            </w:r>
            <w:r w:rsidRPr="00D5768B">
              <w:rPr>
                <w:rFonts w:hint="eastAsia"/>
                <w:sz w:val="24"/>
              </w:rPr>
              <w:t>金額</w:t>
            </w:r>
          </w:p>
        </w:tc>
      </w:tr>
      <w:tr w:rsidR="00A05AE1" w14:paraId="2410D765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6" w:type="dxa"/>
            <w:gridSpan w:val="3"/>
            <w:vMerge w:val="restart"/>
          </w:tcPr>
          <w:p w14:paraId="56A844FA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福祉サービスの利用料</w:t>
            </w:r>
          </w:p>
        </w:tc>
        <w:tc>
          <w:tcPr>
            <w:tcW w:w="1134" w:type="dxa"/>
          </w:tcPr>
          <w:p w14:paraId="106B0CC1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</w:tcPr>
          <w:p w14:paraId="75D50B19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0917A6C3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6B6530DF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1605D8BE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6" w:type="dxa"/>
            <w:gridSpan w:val="3"/>
            <w:vMerge/>
            <w:tcBorders>
              <w:bottom w:val="nil"/>
            </w:tcBorders>
          </w:tcPr>
          <w:p w14:paraId="35240540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41EA2DA2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  <w:tcBorders>
              <w:bottom w:val="nil"/>
            </w:tcBorders>
          </w:tcPr>
          <w:p w14:paraId="4FE58155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nil"/>
            </w:tcBorders>
          </w:tcPr>
          <w:p w14:paraId="329F7FC8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2BF5F6B2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235A5098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6" w:type="dxa"/>
            <w:gridSpan w:val="3"/>
            <w:vMerge/>
            <w:tcBorders>
              <w:bottom w:val="nil"/>
            </w:tcBorders>
          </w:tcPr>
          <w:p w14:paraId="7958AED6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5A384253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  <w:tcBorders>
              <w:bottom w:val="nil"/>
            </w:tcBorders>
          </w:tcPr>
          <w:p w14:paraId="3B554A49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nil"/>
            </w:tcBorders>
          </w:tcPr>
          <w:p w14:paraId="520FAE15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3E96341F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03A86FA3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6" w:type="dxa"/>
            <w:gridSpan w:val="3"/>
            <w:vMerge/>
            <w:tcBorders>
              <w:bottom w:val="nil"/>
            </w:tcBorders>
          </w:tcPr>
          <w:p w14:paraId="5AD2AE0F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5F6C634B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bottom w:val="nil"/>
            </w:tcBorders>
          </w:tcPr>
          <w:p w14:paraId="5C2A1906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nil"/>
            </w:tcBorders>
          </w:tcPr>
          <w:p w14:paraId="560EE0C8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13D23E30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2BD0E2D4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666" w:type="dxa"/>
            <w:gridSpan w:val="3"/>
            <w:vMerge/>
            <w:tcBorders>
              <w:bottom w:val="nil"/>
            </w:tcBorders>
          </w:tcPr>
          <w:p w14:paraId="6FCF7C88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14:paraId="05E94FB7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bottom w:val="nil"/>
            </w:tcBorders>
          </w:tcPr>
          <w:p w14:paraId="62A3DEF1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nil"/>
            </w:tcBorders>
          </w:tcPr>
          <w:p w14:paraId="43ACBDFC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55013EBE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37A30175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 w:val="restart"/>
            <w:vAlign w:val="center"/>
          </w:tcPr>
          <w:p w14:paraId="079AB6C3" w14:textId="77777777" w:rsidR="00A05AE1" w:rsidRDefault="00A05AE1">
            <w:pPr>
              <w:pStyle w:val="a6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税</w:t>
            </w:r>
          </w:p>
          <w:p w14:paraId="5561FEDA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金</w:t>
            </w:r>
          </w:p>
        </w:tc>
        <w:tc>
          <w:tcPr>
            <w:tcW w:w="1417" w:type="dxa"/>
            <w:gridSpan w:val="3"/>
          </w:tcPr>
          <w:p w14:paraId="2B7ACAE3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</w:tcPr>
          <w:p w14:paraId="20C62A34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6D4DC828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5C049A5E" w14:textId="77777777" w:rsidR="00A05AE1" w:rsidRDefault="00A05AE1">
            <w:pPr>
              <w:pStyle w:val="a6"/>
              <w:ind w:left="242" w:hanging="341"/>
              <w:jc w:val="right"/>
              <w:rPr>
                <w:rFonts w:hint="eastAsia"/>
                <w:sz w:val="20"/>
              </w:rPr>
            </w:pPr>
          </w:p>
        </w:tc>
      </w:tr>
      <w:tr w:rsidR="00A05AE1" w14:paraId="64D4EAF9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</w:tcPr>
          <w:p w14:paraId="037BC245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17" w:type="dxa"/>
            <w:gridSpan w:val="3"/>
          </w:tcPr>
          <w:p w14:paraId="3DD87F99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</w:tcPr>
          <w:p w14:paraId="35A3E2B4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6B3CF039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1BD8BCEF" w14:textId="77777777" w:rsidR="00A05AE1" w:rsidRDefault="00A05AE1">
            <w:pPr>
              <w:pStyle w:val="a6"/>
              <w:ind w:left="242" w:hanging="341"/>
              <w:jc w:val="right"/>
              <w:rPr>
                <w:rFonts w:hint="eastAsia"/>
                <w:sz w:val="24"/>
              </w:rPr>
            </w:pPr>
          </w:p>
        </w:tc>
      </w:tr>
      <w:tr w:rsidR="00A05AE1" w14:paraId="2AB906A0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</w:tcPr>
          <w:p w14:paraId="57473D9A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17" w:type="dxa"/>
            <w:gridSpan w:val="3"/>
          </w:tcPr>
          <w:p w14:paraId="63133368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</w:tcPr>
          <w:p w14:paraId="72A7FD49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31ACD7ED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4EE4630F" w14:textId="77777777" w:rsidR="00A05AE1" w:rsidRDefault="00A05AE1">
            <w:pPr>
              <w:pStyle w:val="a6"/>
              <w:ind w:left="242" w:hanging="341"/>
              <w:jc w:val="right"/>
              <w:rPr>
                <w:rFonts w:hint="eastAsia"/>
                <w:sz w:val="24"/>
              </w:rPr>
            </w:pPr>
          </w:p>
        </w:tc>
      </w:tr>
      <w:tr w:rsidR="00A05AE1" w14:paraId="1E24AB4A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</w:tcPr>
          <w:p w14:paraId="173FE93E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17" w:type="dxa"/>
            <w:gridSpan w:val="3"/>
          </w:tcPr>
          <w:p w14:paraId="09E39D15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</w:tcPr>
          <w:p w14:paraId="7C0DF2E3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3E2BDA83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336AAABC" w14:textId="77777777" w:rsidR="00A05AE1" w:rsidRDefault="00A05AE1">
            <w:pPr>
              <w:pStyle w:val="a6"/>
              <w:ind w:left="242" w:hanging="341"/>
              <w:jc w:val="right"/>
              <w:rPr>
                <w:rFonts w:hint="eastAsia"/>
                <w:sz w:val="24"/>
              </w:rPr>
            </w:pPr>
          </w:p>
        </w:tc>
      </w:tr>
      <w:tr w:rsidR="00A05AE1" w14:paraId="5162526D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</w:tcPr>
          <w:p w14:paraId="7FCC0A2C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社会保険料</w:t>
            </w:r>
          </w:p>
        </w:tc>
        <w:tc>
          <w:tcPr>
            <w:tcW w:w="1479" w:type="dxa"/>
          </w:tcPr>
          <w:p w14:paraId="51AF4773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4C54DE38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6EDDE335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70EF4B0E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 w:val="restart"/>
          </w:tcPr>
          <w:p w14:paraId="44010846" w14:textId="77777777" w:rsidR="00A05AE1" w:rsidRDefault="00A05AE1">
            <w:pPr>
              <w:pStyle w:val="a6"/>
              <w:spacing w:line="192" w:lineRule="auto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公共料金</w:t>
            </w:r>
          </w:p>
        </w:tc>
        <w:tc>
          <w:tcPr>
            <w:tcW w:w="1417" w:type="dxa"/>
            <w:gridSpan w:val="3"/>
          </w:tcPr>
          <w:p w14:paraId="76A735C0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電気代</w:t>
            </w:r>
          </w:p>
        </w:tc>
        <w:tc>
          <w:tcPr>
            <w:tcW w:w="1479" w:type="dxa"/>
          </w:tcPr>
          <w:p w14:paraId="07C5FC2B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5167A302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0FE57612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2EB62ECF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</w:tcPr>
          <w:p w14:paraId="271F52F8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17" w:type="dxa"/>
            <w:gridSpan w:val="3"/>
          </w:tcPr>
          <w:p w14:paraId="77BEC9BC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ガス代</w:t>
            </w:r>
          </w:p>
        </w:tc>
        <w:tc>
          <w:tcPr>
            <w:tcW w:w="1479" w:type="dxa"/>
          </w:tcPr>
          <w:p w14:paraId="6D4E22BC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699786CC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751B2DBA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1DE88EBF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</w:tcPr>
          <w:p w14:paraId="1E2E86F4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17" w:type="dxa"/>
            <w:gridSpan w:val="3"/>
          </w:tcPr>
          <w:p w14:paraId="79FC0A9D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水道代</w:t>
            </w:r>
          </w:p>
        </w:tc>
        <w:tc>
          <w:tcPr>
            <w:tcW w:w="1479" w:type="dxa"/>
          </w:tcPr>
          <w:p w14:paraId="55303048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34B90EC0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3A77B85D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08C7A39A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</w:tcPr>
          <w:p w14:paraId="7DB8E962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家賃</w:t>
            </w:r>
          </w:p>
        </w:tc>
        <w:tc>
          <w:tcPr>
            <w:tcW w:w="1479" w:type="dxa"/>
          </w:tcPr>
          <w:p w14:paraId="39DE570D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21BE70B5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21F68135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546DE24C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 w:val="restart"/>
          </w:tcPr>
          <w:p w14:paraId="6DDBFA26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 w:rsidRPr="00D5768B">
              <w:rPr>
                <w:rFonts w:hint="eastAsia"/>
                <w:sz w:val="22"/>
              </w:rPr>
              <w:t>医</w:t>
            </w:r>
          </w:p>
          <w:p w14:paraId="2B186E48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 w:rsidRPr="00D5768B">
              <w:rPr>
                <w:rFonts w:hint="eastAsia"/>
                <w:sz w:val="22"/>
              </w:rPr>
              <w:t>療</w:t>
            </w:r>
          </w:p>
          <w:p w14:paraId="634B77FA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 w:rsidRPr="00D5768B">
              <w:rPr>
                <w:rFonts w:hint="eastAsia"/>
                <w:sz w:val="22"/>
              </w:rPr>
              <w:t>費</w:t>
            </w:r>
          </w:p>
        </w:tc>
        <w:tc>
          <w:tcPr>
            <w:tcW w:w="1407" w:type="dxa"/>
            <w:gridSpan w:val="2"/>
          </w:tcPr>
          <w:p w14:paraId="61469805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</w:tcPr>
          <w:p w14:paraId="6C42EEBA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5ECD3986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0224AF83" w14:textId="77777777" w:rsidR="00A05AE1" w:rsidRDefault="00A05AE1">
            <w:pPr>
              <w:pStyle w:val="a6"/>
              <w:ind w:left="242" w:hanging="341"/>
              <w:rPr>
                <w:rFonts w:hint="eastAsia"/>
                <w:color w:val="0000FF"/>
                <w:sz w:val="24"/>
              </w:rPr>
            </w:pPr>
          </w:p>
        </w:tc>
      </w:tr>
      <w:tr w:rsidR="00A05AE1" w14:paraId="4198DC2A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/>
          </w:tcPr>
          <w:p w14:paraId="168F4FD0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07" w:type="dxa"/>
            <w:gridSpan w:val="2"/>
          </w:tcPr>
          <w:p w14:paraId="12F58CA5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</w:tcPr>
          <w:p w14:paraId="7121649D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291DD099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77D85745" w14:textId="77777777" w:rsidR="00A05AE1" w:rsidRDefault="00A05AE1">
            <w:pPr>
              <w:pStyle w:val="a6"/>
              <w:ind w:left="242" w:hanging="341"/>
              <w:rPr>
                <w:rFonts w:hint="eastAsia"/>
                <w:color w:val="0000FF"/>
                <w:sz w:val="24"/>
              </w:rPr>
            </w:pPr>
          </w:p>
        </w:tc>
      </w:tr>
      <w:tr w:rsidR="00A05AE1" w14:paraId="5D8A537E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/>
          </w:tcPr>
          <w:p w14:paraId="204318E4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07" w:type="dxa"/>
            <w:gridSpan w:val="2"/>
          </w:tcPr>
          <w:p w14:paraId="491EB04E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</w:tcPr>
          <w:p w14:paraId="395E7322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</w:tcPr>
          <w:p w14:paraId="7773AE2C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2BEDD17C" w14:textId="77777777" w:rsidR="00A05AE1" w:rsidRDefault="00A05AE1">
            <w:pPr>
              <w:pStyle w:val="a6"/>
              <w:ind w:left="242" w:hanging="341"/>
              <w:rPr>
                <w:rFonts w:hint="eastAsia"/>
                <w:color w:val="0000FF"/>
                <w:sz w:val="24"/>
              </w:rPr>
            </w:pPr>
          </w:p>
        </w:tc>
      </w:tr>
      <w:tr w:rsidR="00A05AE1" w14:paraId="7C7A74A2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1EB1F3A0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新聞代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2BDBF55A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14:paraId="30604853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8C36EB1" w14:textId="77777777" w:rsidR="00A05AE1" w:rsidRDefault="00A05AE1">
            <w:pPr>
              <w:pStyle w:val="a6"/>
              <w:ind w:left="242" w:hanging="341"/>
              <w:rPr>
                <w:rFonts w:hint="eastAsia"/>
                <w:sz w:val="22"/>
              </w:rPr>
            </w:pPr>
          </w:p>
        </w:tc>
      </w:tr>
      <w:tr w:rsidR="00A05AE1" w14:paraId="048555DD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 w:val="restart"/>
            <w:tcBorders>
              <w:bottom w:val="nil"/>
            </w:tcBorders>
          </w:tcPr>
          <w:p w14:paraId="00D96045" w14:textId="77777777" w:rsidR="00A05AE1" w:rsidRDefault="00A05AE1">
            <w:pPr>
              <w:pStyle w:val="a6"/>
              <w:spacing w:line="240" w:lineRule="exact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電</w:t>
            </w:r>
          </w:p>
          <w:p w14:paraId="2E4EDC75" w14:textId="77777777" w:rsidR="00A05AE1" w:rsidRDefault="00A05AE1">
            <w:pPr>
              <w:pStyle w:val="a6"/>
              <w:spacing w:line="240" w:lineRule="exact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話</w:t>
            </w:r>
          </w:p>
          <w:p w14:paraId="226C407C" w14:textId="77777777" w:rsidR="00A05AE1" w:rsidRDefault="00A05AE1">
            <w:pPr>
              <w:pStyle w:val="a6"/>
              <w:spacing w:line="240" w:lineRule="exact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0"/>
              </w:rPr>
              <w:t>代</w:t>
            </w:r>
          </w:p>
        </w:tc>
        <w:tc>
          <w:tcPr>
            <w:tcW w:w="1407" w:type="dxa"/>
            <w:gridSpan w:val="2"/>
            <w:tcBorders>
              <w:bottom w:val="nil"/>
            </w:tcBorders>
          </w:tcPr>
          <w:p w14:paraId="2DF29B12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4F33BE58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14:paraId="0F1A0C07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54C2070" w14:textId="77777777" w:rsidR="00A05AE1" w:rsidRDefault="00A05AE1">
            <w:pPr>
              <w:pStyle w:val="a6"/>
              <w:ind w:left="242" w:hanging="341"/>
              <w:rPr>
                <w:rFonts w:hint="eastAsia"/>
                <w:sz w:val="22"/>
              </w:rPr>
            </w:pPr>
          </w:p>
        </w:tc>
      </w:tr>
      <w:tr w:rsidR="00A05AE1" w14:paraId="5A5CE1ED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/>
            <w:tcBorders>
              <w:bottom w:val="single" w:sz="4" w:space="0" w:color="auto"/>
            </w:tcBorders>
          </w:tcPr>
          <w:p w14:paraId="0A3BA56D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07" w:type="dxa"/>
            <w:gridSpan w:val="2"/>
            <w:tcBorders>
              <w:bottom w:val="single" w:sz="4" w:space="0" w:color="auto"/>
            </w:tcBorders>
          </w:tcPr>
          <w:p w14:paraId="2D460B88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73353E70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14:paraId="5CA94D51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607F55D" w14:textId="77777777" w:rsidR="00A05AE1" w:rsidRDefault="00A05AE1">
            <w:pPr>
              <w:pStyle w:val="a6"/>
              <w:ind w:left="242" w:hanging="341"/>
              <w:rPr>
                <w:rFonts w:hint="eastAsia"/>
                <w:sz w:val="22"/>
              </w:rPr>
            </w:pPr>
          </w:p>
        </w:tc>
      </w:tr>
      <w:tr w:rsidR="00A05AE1" w14:paraId="770C5308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38542594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テレビ受信料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0F326880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14:paraId="1BDF9FCA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D01BF14" w14:textId="77777777" w:rsidR="00A05AE1" w:rsidRDefault="00A05AE1">
            <w:pPr>
              <w:pStyle w:val="a6"/>
              <w:ind w:left="242" w:hanging="341"/>
              <w:rPr>
                <w:rFonts w:hint="eastAsia"/>
                <w:sz w:val="22"/>
              </w:rPr>
            </w:pPr>
          </w:p>
        </w:tc>
      </w:tr>
      <w:tr w:rsidR="00A05AE1" w14:paraId="59568EF1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2EDA41FC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06221F91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14:paraId="6621A7EF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43466BF" w14:textId="77777777" w:rsidR="00A05AE1" w:rsidRDefault="00A05AE1">
            <w:pPr>
              <w:pStyle w:val="a6"/>
              <w:ind w:left="242" w:hanging="341"/>
              <w:rPr>
                <w:rFonts w:hint="eastAsia"/>
                <w:sz w:val="22"/>
              </w:rPr>
            </w:pPr>
          </w:p>
        </w:tc>
      </w:tr>
      <w:tr w:rsidR="00A05AE1" w14:paraId="6256A910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68B6A06B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41352627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現金・自動振替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14:paraId="2F05749F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7F57B20D" w14:textId="77777777" w:rsidR="00A05AE1" w:rsidRDefault="00A05AE1">
            <w:pPr>
              <w:pStyle w:val="a6"/>
              <w:ind w:left="242" w:hanging="341"/>
              <w:rPr>
                <w:rFonts w:hint="eastAsia"/>
                <w:sz w:val="22"/>
              </w:rPr>
            </w:pPr>
          </w:p>
        </w:tc>
      </w:tr>
      <w:tr w:rsidR="00A05AE1" w14:paraId="7C159E1C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59" w:type="dxa"/>
            <w:gridSpan w:val="7"/>
          </w:tcPr>
          <w:p w14:paraId="31A0ACE5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定期的な収入の状況</w:t>
            </w:r>
          </w:p>
        </w:tc>
      </w:tr>
      <w:tr w:rsidR="00A05AE1" w14:paraId="0F44ADC0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</w:tcPr>
          <w:p w14:paraId="645F9EF7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24"/>
              </w:rPr>
            </w:pPr>
            <w:r w:rsidRPr="00D5768B">
              <w:rPr>
                <w:rFonts w:hint="eastAsia"/>
                <w:sz w:val="24"/>
              </w:rPr>
              <w:t>種別</w:t>
            </w:r>
          </w:p>
        </w:tc>
        <w:tc>
          <w:tcPr>
            <w:tcW w:w="1479" w:type="dxa"/>
          </w:tcPr>
          <w:p w14:paraId="4362613E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24"/>
              </w:rPr>
            </w:pPr>
            <w:r w:rsidRPr="00D5768B">
              <w:rPr>
                <w:rFonts w:hint="eastAsia"/>
                <w:sz w:val="24"/>
              </w:rPr>
              <w:t>受領の方法</w:t>
            </w:r>
          </w:p>
        </w:tc>
        <w:tc>
          <w:tcPr>
            <w:tcW w:w="3660" w:type="dxa"/>
          </w:tcPr>
          <w:p w14:paraId="30395680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24"/>
              </w:rPr>
              <w:t>具体的な受領方法</w:t>
            </w:r>
          </w:p>
        </w:tc>
        <w:tc>
          <w:tcPr>
            <w:tcW w:w="1620" w:type="dxa"/>
          </w:tcPr>
          <w:p w14:paraId="22B83136" w14:textId="77777777" w:rsidR="00A05AE1" w:rsidRPr="00D5768B" w:rsidRDefault="00A05AE1">
            <w:pPr>
              <w:pStyle w:val="a6"/>
              <w:ind w:left="242" w:hanging="341"/>
              <w:jc w:val="center"/>
              <w:rPr>
                <w:rFonts w:hint="eastAsia"/>
                <w:sz w:val="24"/>
              </w:rPr>
            </w:pPr>
            <w:r w:rsidRPr="00D5768B">
              <w:rPr>
                <w:rFonts w:hint="eastAsia"/>
                <w:sz w:val="20"/>
              </w:rPr>
              <w:t>おおよその</w:t>
            </w:r>
            <w:r w:rsidRPr="00D5768B">
              <w:rPr>
                <w:rFonts w:hint="eastAsia"/>
                <w:sz w:val="24"/>
              </w:rPr>
              <w:t>金額</w:t>
            </w:r>
          </w:p>
        </w:tc>
      </w:tr>
      <w:tr w:rsidR="00A05AE1" w14:paraId="66352605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 w:val="restart"/>
          </w:tcPr>
          <w:p w14:paraId="58CA5D04" w14:textId="77777777" w:rsidR="00A05AE1" w:rsidRDefault="00A05AE1">
            <w:pPr>
              <w:pStyle w:val="a6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年</w:t>
            </w:r>
          </w:p>
          <w:p w14:paraId="665F3A1E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金</w:t>
            </w:r>
          </w:p>
        </w:tc>
        <w:tc>
          <w:tcPr>
            <w:tcW w:w="1417" w:type="dxa"/>
            <w:gridSpan w:val="3"/>
          </w:tcPr>
          <w:p w14:paraId="6E457EAA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</w:tcPr>
          <w:p w14:paraId="7B1943EE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現金・自動振込</w:t>
            </w:r>
          </w:p>
        </w:tc>
        <w:tc>
          <w:tcPr>
            <w:tcW w:w="3660" w:type="dxa"/>
          </w:tcPr>
          <w:p w14:paraId="134FEB30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7BFE4F4D" w14:textId="77777777" w:rsidR="00A05AE1" w:rsidRPr="00D5768B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0DDC27CE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</w:tcPr>
          <w:p w14:paraId="20008122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17" w:type="dxa"/>
            <w:gridSpan w:val="3"/>
          </w:tcPr>
          <w:p w14:paraId="4E66BDBB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</w:tcPr>
          <w:p w14:paraId="56899A9B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現金・自動振込</w:t>
            </w:r>
          </w:p>
        </w:tc>
        <w:tc>
          <w:tcPr>
            <w:tcW w:w="3660" w:type="dxa"/>
          </w:tcPr>
          <w:p w14:paraId="77FD06D2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</w:tcPr>
          <w:p w14:paraId="40FB9050" w14:textId="77777777" w:rsidR="00A05AE1" w:rsidRPr="00D5768B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643CC26E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 w:val="restart"/>
            <w:tcBorders>
              <w:bottom w:val="nil"/>
            </w:tcBorders>
          </w:tcPr>
          <w:p w14:paraId="51EFBC0A" w14:textId="77777777" w:rsidR="00A05AE1" w:rsidRDefault="00A05AE1">
            <w:pPr>
              <w:pStyle w:val="a6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手</w:t>
            </w:r>
          </w:p>
          <w:p w14:paraId="750D99EE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当</w:t>
            </w:r>
          </w:p>
        </w:tc>
        <w:tc>
          <w:tcPr>
            <w:tcW w:w="1417" w:type="dxa"/>
            <w:gridSpan w:val="3"/>
            <w:tcBorders>
              <w:bottom w:val="nil"/>
            </w:tcBorders>
          </w:tcPr>
          <w:p w14:paraId="25D7388C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  <w:tcBorders>
              <w:bottom w:val="nil"/>
            </w:tcBorders>
          </w:tcPr>
          <w:p w14:paraId="4CA11AB7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現金・自動振込</w:t>
            </w:r>
          </w:p>
        </w:tc>
        <w:tc>
          <w:tcPr>
            <w:tcW w:w="3660" w:type="dxa"/>
            <w:tcBorders>
              <w:bottom w:val="nil"/>
            </w:tcBorders>
          </w:tcPr>
          <w:p w14:paraId="5B8ABFBC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74EA86A8" w14:textId="77777777" w:rsidR="00A05AE1" w:rsidRPr="00D5768B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7A3CBDFA" w14:textId="77777777" w:rsidTr="00355E2D">
        <w:tblPrEx>
          <w:tblCellMar>
            <w:top w:w="0" w:type="dxa"/>
            <w:bottom w:w="0" w:type="dxa"/>
          </w:tblCellMar>
        </w:tblPrEx>
        <w:trPr>
          <w:cantSplit/>
          <w:trHeight w:val="245"/>
          <w:jc w:val="center"/>
        </w:trPr>
        <w:tc>
          <w:tcPr>
            <w:tcW w:w="383" w:type="dxa"/>
            <w:vMerge/>
            <w:tcBorders>
              <w:bottom w:val="nil"/>
            </w:tcBorders>
          </w:tcPr>
          <w:p w14:paraId="09FBE947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17" w:type="dxa"/>
            <w:gridSpan w:val="3"/>
            <w:tcBorders>
              <w:bottom w:val="nil"/>
            </w:tcBorders>
          </w:tcPr>
          <w:p w14:paraId="2031112D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479" w:type="dxa"/>
            <w:tcBorders>
              <w:bottom w:val="nil"/>
            </w:tcBorders>
          </w:tcPr>
          <w:p w14:paraId="156CB0A9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現金・自動振込</w:t>
            </w:r>
          </w:p>
        </w:tc>
        <w:tc>
          <w:tcPr>
            <w:tcW w:w="3660" w:type="dxa"/>
            <w:tcBorders>
              <w:bottom w:val="nil"/>
            </w:tcBorders>
          </w:tcPr>
          <w:p w14:paraId="05C1F78C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7D427984" w14:textId="77777777" w:rsidR="00A05AE1" w:rsidRPr="00D5768B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08A35207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  <w:tcBorders>
              <w:bottom w:val="single" w:sz="4" w:space="0" w:color="auto"/>
            </w:tcBorders>
          </w:tcPr>
          <w:p w14:paraId="075117EF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4D0FE5E5" w14:textId="77777777" w:rsidR="00A05AE1" w:rsidRPr="00D5768B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現金・自動振込</w:t>
            </w:r>
          </w:p>
        </w:tc>
        <w:tc>
          <w:tcPr>
            <w:tcW w:w="3660" w:type="dxa"/>
            <w:tcBorders>
              <w:bottom w:val="single" w:sz="4" w:space="0" w:color="auto"/>
            </w:tcBorders>
          </w:tcPr>
          <w:p w14:paraId="75F35343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12CE1FB6" w14:textId="77777777" w:rsidR="00A05AE1" w:rsidRPr="00D5768B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54CFEDDC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800" w:type="dxa"/>
            <w:gridSpan w:val="4"/>
            <w:tcBorders>
              <w:top w:val="nil"/>
              <w:bottom w:val="double" w:sz="4" w:space="0" w:color="auto"/>
            </w:tcBorders>
          </w:tcPr>
          <w:p w14:paraId="7C8E7FE6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479" w:type="dxa"/>
            <w:tcBorders>
              <w:top w:val="nil"/>
              <w:bottom w:val="double" w:sz="4" w:space="0" w:color="auto"/>
            </w:tcBorders>
          </w:tcPr>
          <w:p w14:paraId="01CDA4F4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現金・自動振込</w:t>
            </w:r>
          </w:p>
        </w:tc>
        <w:tc>
          <w:tcPr>
            <w:tcW w:w="3660" w:type="dxa"/>
            <w:tcBorders>
              <w:top w:val="nil"/>
              <w:bottom w:val="double" w:sz="4" w:space="0" w:color="auto"/>
            </w:tcBorders>
          </w:tcPr>
          <w:p w14:paraId="493DC4A3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  <w:tc>
          <w:tcPr>
            <w:tcW w:w="1620" w:type="dxa"/>
            <w:tcBorders>
              <w:top w:val="nil"/>
              <w:bottom w:val="double" w:sz="4" w:space="0" w:color="auto"/>
            </w:tcBorders>
          </w:tcPr>
          <w:p w14:paraId="61AD6A32" w14:textId="77777777" w:rsidR="00A05AE1" w:rsidRDefault="00A05AE1">
            <w:pPr>
              <w:pStyle w:val="a6"/>
              <w:ind w:left="242" w:hanging="341"/>
              <w:rPr>
                <w:rFonts w:hint="eastAsia"/>
                <w:sz w:val="24"/>
              </w:rPr>
            </w:pPr>
          </w:p>
        </w:tc>
      </w:tr>
      <w:tr w:rsidR="00A05AE1" w14:paraId="055F4B5B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59" w:type="dxa"/>
            <w:gridSpan w:val="7"/>
            <w:tcBorders>
              <w:top w:val="nil"/>
              <w:bottom w:val="single" w:sz="4" w:space="0" w:color="auto"/>
            </w:tcBorders>
          </w:tcPr>
          <w:p w14:paraId="47E4E7C3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１ヶ月の生活費の</w:t>
            </w:r>
            <w:r w:rsidRPr="00D5768B">
              <w:rPr>
                <w:rFonts w:hint="eastAsia"/>
                <w:sz w:val="22"/>
              </w:rPr>
              <w:t>概算</w:t>
            </w:r>
            <w:r>
              <w:rPr>
                <w:rFonts w:hint="eastAsia"/>
                <w:sz w:val="22"/>
              </w:rPr>
              <w:t xml:space="preserve">　　：　　　　　　　　　円</w:t>
            </w:r>
          </w:p>
          <w:p w14:paraId="339C11B0" w14:textId="77777777" w:rsidR="00A05AE1" w:rsidRDefault="00A05AE1">
            <w:pPr>
              <w:pStyle w:val="a6"/>
              <w:spacing w:line="240" w:lineRule="exact"/>
              <w:ind w:left="0"/>
              <w:rPr>
                <w:rFonts w:hint="eastAsia"/>
                <w:sz w:val="24"/>
              </w:rPr>
            </w:pPr>
          </w:p>
        </w:tc>
      </w:tr>
    </w:tbl>
    <w:p w14:paraId="33DAA14D" w14:textId="77777777" w:rsidR="00A05AE1" w:rsidRDefault="00A05AE1">
      <w:pPr>
        <w:pStyle w:val="a6"/>
        <w:ind w:left="252" w:hanging="252"/>
        <w:rPr>
          <w:rFonts w:hint="eastAsia"/>
          <w:b/>
          <w:color w:val="0000FF"/>
          <w:sz w:val="20"/>
        </w:rPr>
      </w:pPr>
      <w:r>
        <w:rPr>
          <w:w w:val="200"/>
        </w:rPr>
        <w:br w:type="page"/>
      </w:r>
      <w:r>
        <w:rPr>
          <w:rFonts w:hint="eastAsia"/>
          <w:b/>
          <w:color w:val="0000FF"/>
          <w:sz w:val="20"/>
        </w:rPr>
        <w:lastRenderedPageBreak/>
        <w:t>＊書類等預かりサービスへの利用を希望される場合に、必要な範囲でうかがいます。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0"/>
        <w:gridCol w:w="1746"/>
        <w:gridCol w:w="2780"/>
        <w:gridCol w:w="1500"/>
        <w:gridCol w:w="2140"/>
      </w:tblGrid>
      <w:tr w:rsidR="00A05AE1" w14:paraId="4C400B46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59" w:type="dxa"/>
            <w:gridSpan w:val="6"/>
            <w:tcBorders>
              <w:bottom w:val="nil"/>
            </w:tcBorders>
          </w:tcPr>
          <w:p w14:paraId="656AC623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財産の状況</w:t>
            </w:r>
            <w:r>
              <w:rPr>
                <w:rFonts w:hint="eastAsia"/>
              </w:rPr>
              <w:t>（証書、株券、権利証等）</w:t>
            </w:r>
          </w:p>
        </w:tc>
      </w:tr>
      <w:tr w:rsidR="00A05AE1" w14:paraId="4D20C592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9" w:type="dxa"/>
            <w:gridSpan w:val="3"/>
            <w:tcBorders>
              <w:bottom w:val="nil"/>
            </w:tcBorders>
          </w:tcPr>
          <w:p w14:paraId="4FFD5F1C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種別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4636977A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内容</w:t>
            </w: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375E0926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預りサービス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2D91CAE0" w14:textId="77777777" w:rsidR="00A05AE1" w:rsidRDefault="00A05AE1">
            <w:pPr>
              <w:pStyle w:val="a6"/>
              <w:ind w:left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備考</w:t>
            </w:r>
          </w:p>
        </w:tc>
      </w:tr>
      <w:tr w:rsidR="00A05AE1" w14:paraId="55D6ED21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 w:val="restart"/>
            <w:tcBorders>
              <w:bottom w:val="nil"/>
            </w:tcBorders>
          </w:tcPr>
          <w:p w14:paraId="7D4855D7" w14:textId="77777777" w:rsidR="00A05AE1" w:rsidRDefault="00A05AE1">
            <w:pPr>
              <w:pStyle w:val="a6"/>
              <w:ind w:left="0"/>
              <w:rPr>
                <w:sz w:val="22"/>
              </w:rPr>
            </w:pPr>
            <w:r>
              <w:rPr>
                <w:rFonts w:hint="eastAsia"/>
                <w:sz w:val="22"/>
              </w:rPr>
              <w:t>預貯</w:t>
            </w:r>
          </w:p>
          <w:p w14:paraId="5B121735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金</w:t>
            </w: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</w:tcPr>
          <w:p w14:paraId="60114111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10FA09D6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6358165B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455E8311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自動継続：　済・未</w:t>
            </w:r>
          </w:p>
        </w:tc>
      </w:tr>
      <w:tr w:rsidR="00A05AE1" w14:paraId="714CBCC2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  <w:tcBorders>
              <w:bottom w:val="nil"/>
            </w:tcBorders>
          </w:tcPr>
          <w:p w14:paraId="3153EF8B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</w:tcPr>
          <w:p w14:paraId="7C197831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7824E1B0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39F320BD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3F3BB99E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</w:p>
        </w:tc>
      </w:tr>
      <w:tr w:rsidR="00A05AE1" w14:paraId="612612CD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  <w:tcBorders>
              <w:bottom w:val="nil"/>
            </w:tcBorders>
          </w:tcPr>
          <w:p w14:paraId="27F260EE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</w:tcPr>
          <w:p w14:paraId="187D4715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191CA216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7A82D4F8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08312A07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自動継続：　済・未</w:t>
            </w:r>
          </w:p>
        </w:tc>
      </w:tr>
      <w:tr w:rsidR="00A05AE1" w14:paraId="44EE6D55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14:paraId="0CAC2E86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56" w:type="dxa"/>
            <w:gridSpan w:val="2"/>
            <w:tcBorders>
              <w:bottom w:val="single" w:sz="4" w:space="0" w:color="auto"/>
            </w:tcBorders>
          </w:tcPr>
          <w:p w14:paraId="44817B4F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36645B1E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43086A6F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34E80AAD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自動継続：　済・未</w:t>
            </w:r>
          </w:p>
        </w:tc>
      </w:tr>
      <w:tr w:rsidR="00A05AE1" w:rsidRPr="00D5768B" w14:paraId="0EA0CB03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 w:val="restart"/>
            <w:tcBorders>
              <w:bottom w:val="nil"/>
            </w:tcBorders>
          </w:tcPr>
          <w:p w14:paraId="09E53198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 w:rsidRPr="00D5768B">
              <w:rPr>
                <w:rFonts w:hint="eastAsia"/>
                <w:sz w:val="22"/>
              </w:rPr>
              <w:t>年金証書</w:t>
            </w:r>
          </w:p>
        </w:tc>
        <w:tc>
          <w:tcPr>
            <w:tcW w:w="1746" w:type="dxa"/>
            <w:tcBorders>
              <w:bottom w:val="nil"/>
            </w:tcBorders>
          </w:tcPr>
          <w:p w14:paraId="38AC5449" w14:textId="77777777" w:rsidR="00A05AE1" w:rsidRPr="00D5768B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462A339C" w14:textId="77777777" w:rsidR="00A05AE1" w:rsidRPr="00D5768B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5C0ABF43" w14:textId="77777777" w:rsidR="00A05AE1" w:rsidRPr="00D5768B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 w:rsidRPr="00D5768B"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23585425" w14:textId="77777777" w:rsidR="00A05AE1" w:rsidRPr="00D5768B" w:rsidRDefault="00A05AE1">
            <w:pPr>
              <w:pStyle w:val="a6"/>
              <w:ind w:left="0"/>
              <w:rPr>
                <w:rFonts w:hint="eastAsia"/>
                <w:sz w:val="18"/>
              </w:rPr>
            </w:pPr>
          </w:p>
        </w:tc>
      </w:tr>
      <w:tr w:rsidR="00A05AE1" w14:paraId="2CBD11E1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/>
            <w:tcBorders>
              <w:bottom w:val="nil"/>
            </w:tcBorders>
          </w:tcPr>
          <w:p w14:paraId="4998F513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46" w:type="dxa"/>
            <w:tcBorders>
              <w:bottom w:val="nil"/>
            </w:tcBorders>
          </w:tcPr>
          <w:p w14:paraId="0BFEC295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477B7817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66BAD967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29333676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6C8B852F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/>
            <w:tcBorders>
              <w:bottom w:val="nil"/>
            </w:tcBorders>
          </w:tcPr>
          <w:p w14:paraId="6C63A360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46" w:type="dxa"/>
            <w:tcBorders>
              <w:bottom w:val="nil"/>
            </w:tcBorders>
          </w:tcPr>
          <w:p w14:paraId="457F9462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4A6C4CD7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37CCBAC2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44257879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4C58B06B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93" w:type="dxa"/>
            <w:gridSpan w:val="2"/>
            <w:vMerge/>
            <w:tcBorders>
              <w:bottom w:val="single" w:sz="4" w:space="0" w:color="auto"/>
            </w:tcBorders>
          </w:tcPr>
          <w:p w14:paraId="3F814400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46" w:type="dxa"/>
            <w:tcBorders>
              <w:bottom w:val="single" w:sz="4" w:space="0" w:color="auto"/>
            </w:tcBorders>
          </w:tcPr>
          <w:p w14:paraId="5D1A8B71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5E6446EA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4801692E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792CF24F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4DAF12C4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9" w:type="dxa"/>
            <w:gridSpan w:val="3"/>
            <w:tcBorders>
              <w:bottom w:val="single" w:sz="4" w:space="0" w:color="auto"/>
            </w:tcBorders>
          </w:tcPr>
          <w:p w14:paraId="0174CC1F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保険証書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78C76D2B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15B3F566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33DA02ED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0F9C3586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9" w:type="dxa"/>
            <w:gridSpan w:val="3"/>
            <w:tcBorders>
              <w:bottom w:val="nil"/>
            </w:tcBorders>
          </w:tcPr>
          <w:p w14:paraId="506FCCC8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権利証</w:t>
            </w:r>
          </w:p>
        </w:tc>
        <w:tc>
          <w:tcPr>
            <w:tcW w:w="2780" w:type="dxa"/>
            <w:tcBorders>
              <w:bottom w:val="nil"/>
            </w:tcBorders>
          </w:tcPr>
          <w:p w14:paraId="6C0FFDDA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nil"/>
            </w:tcBorders>
          </w:tcPr>
          <w:p w14:paraId="3C8A954C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nil"/>
            </w:tcBorders>
          </w:tcPr>
          <w:p w14:paraId="2B8E5D40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1DED8EE1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9" w:type="dxa"/>
            <w:gridSpan w:val="3"/>
            <w:tcBorders>
              <w:bottom w:val="single" w:sz="4" w:space="0" w:color="auto"/>
            </w:tcBorders>
          </w:tcPr>
          <w:p w14:paraId="76BDFDEA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契約書類</w:t>
            </w:r>
          </w:p>
        </w:tc>
        <w:tc>
          <w:tcPr>
            <w:tcW w:w="2780" w:type="dxa"/>
            <w:tcBorders>
              <w:bottom w:val="single" w:sz="4" w:space="0" w:color="auto"/>
            </w:tcBorders>
          </w:tcPr>
          <w:p w14:paraId="71C2E899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</w:tcPr>
          <w:p w14:paraId="5D6239AE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bottom w:val="single" w:sz="4" w:space="0" w:color="auto"/>
            </w:tcBorders>
          </w:tcPr>
          <w:p w14:paraId="1C4BAB0B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4DFF8A52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 w:val="restart"/>
            <w:tcBorders>
              <w:top w:val="nil"/>
              <w:bottom w:val="nil"/>
            </w:tcBorders>
          </w:tcPr>
          <w:p w14:paraId="3D8F04F6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有価証券</w:t>
            </w:r>
          </w:p>
        </w:tc>
        <w:tc>
          <w:tcPr>
            <w:tcW w:w="1756" w:type="dxa"/>
            <w:gridSpan w:val="2"/>
            <w:tcBorders>
              <w:top w:val="nil"/>
              <w:bottom w:val="single" w:sz="4" w:space="0" w:color="auto"/>
            </w:tcBorders>
          </w:tcPr>
          <w:p w14:paraId="32BE2630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top w:val="nil"/>
              <w:bottom w:val="single" w:sz="4" w:space="0" w:color="auto"/>
            </w:tcBorders>
          </w:tcPr>
          <w:p w14:paraId="43CBCA97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top w:val="nil"/>
              <w:bottom w:val="single" w:sz="4" w:space="0" w:color="auto"/>
            </w:tcBorders>
          </w:tcPr>
          <w:p w14:paraId="7C27E3CF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top w:val="nil"/>
              <w:bottom w:val="single" w:sz="4" w:space="0" w:color="auto"/>
            </w:tcBorders>
          </w:tcPr>
          <w:p w14:paraId="215B7E0D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72C2C751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  <w:tcBorders>
              <w:top w:val="nil"/>
              <w:bottom w:val="nil"/>
            </w:tcBorders>
          </w:tcPr>
          <w:p w14:paraId="5F6A3E35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56" w:type="dxa"/>
            <w:gridSpan w:val="2"/>
            <w:tcBorders>
              <w:top w:val="nil"/>
              <w:bottom w:val="single" w:sz="4" w:space="0" w:color="auto"/>
            </w:tcBorders>
          </w:tcPr>
          <w:p w14:paraId="09E16FF8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top w:val="nil"/>
              <w:bottom w:val="single" w:sz="4" w:space="0" w:color="auto"/>
            </w:tcBorders>
          </w:tcPr>
          <w:p w14:paraId="2891221C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top w:val="nil"/>
              <w:bottom w:val="single" w:sz="4" w:space="0" w:color="auto"/>
            </w:tcBorders>
          </w:tcPr>
          <w:p w14:paraId="62D65BAB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top w:val="nil"/>
              <w:bottom w:val="single" w:sz="4" w:space="0" w:color="auto"/>
            </w:tcBorders>
          </w:tcPr>
          <w:p w14:paraId="5487A49C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3C2C42F3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  <w:tcBorders>
              <w:top w:val="nil"/>
              <w:bottom w:val="nil"/>
            </w:tcBorders>
          </w:tcPr>
          <w:p w14:paraId="356555AE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56" w:type="dxa"/>
            <w:gridSpan w:val="2"/>
            <w:tcBorders>
              <w:top w:val="nil"/>
              <w:bottom w:val="single" w:sz="4" w:space="0" w:color="auto"/>
            </w:tcBorders>
          </w:tcPr>
          <w:p w14:paraId="0B94B361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top w:val="nil"/>
              <w:bottom w:val="single" w:sz="4" w:space="0" w:color="auto"/>
            </w:tcBorders>
          </w:tcPr>
          <w:p w14:paraId="62B2486F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top w:val="nil"/>
              <w:bottom w:val="single" w:sz="4" w:space="0" w:color="auto"/>
            </w:tcBorders>
          </w:tcPr>
          <w:p w14:paraId="6C91AD01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top w:val="nil"/>
              <w:bottom w:val="single" w:sz="4" w:space="0" w:color="auto"/>
            </w:tcBorders>
          </w:tcPr>
          <w:p w14:paraId="2BA6E1AC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7B953ED9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83" w:type="dxa"/>
            <w:vMerge/>
            <w:tcBorders>
              <w:top w:val="nil"/>
              <w:bottom w:val="single" w:sz="4" w:space="0" w:color="auto"/>
            </w:tcBorders>
          </w:tcPr>
          <w:p w14:paraId="0911385A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756" w:type="dxa"/>
            <w:gridSpan w:val="2"/>
            <w:tcBorders>
              <w:top w:val="nil"/>
              <w:bottom w:val="single" w:sz="4" w:space="0" w:color="auto"/>
            </w:tcBorders>
          </w:tcPr>
          <w:p w14:paraId="74AB8087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top w:val="nil"/>
              <w:bottom w:val="single" w:sz="4" w:space="0" w:color="auto"/>
            </w:tcBorders>
          </w:tcPr>
          <w:p w14:paraId="726E9ED8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top w:val="nil"/>
              <w:bottom w:val="single" w:sz="4" w:space="0" w:color="auto"/>
            </w:tcBorders>
          </w:tcPr>
          <w:p w14:paraId="18D0C293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top w:val="nil"/>
              <w:bottom w:val="single" w:sz="4" w:space="0" w:color="auto"/>
            </w:tcBorders>
          </w:tcPr>
          <w:p w14:paraId="1BC54FDB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7A6B8A06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9" w:type="dxa"/>
            <w:gridSpan w:val="3"/>
            <w:tcBorders>
              <w:top w:val="nil"/>
              <w:bottom w:val="nil"/>
            </w:tcBorders>
          </w:tcPr>
          <w:p w14:paraId="2799172D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top w:val="nil"/>
              <w:bottom w:val="nil"/>
            </w:tcBorders>
          </w:tcPr>
          <w:p w14:paraId="371AD511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top w:val="nil"/>
              <w:bottom w:val="nil"/>
            </w:tcBorders>
          </w:tcPr>
          <w:p w14:paraId="1B6CBE1A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対象・非対象</w:t>
            </w:r>
          </w:p>
        </w:tc>
        <w:tc>
          <w:tcPr>
            <w:tcW w:w="2140" w:type="dxa"/>
            <w:tcBorders>
              <w:top w:val="nil"/>
              <w:bottom w:val="nil"/>
            </w:tcBorders>
          </w:tcPr>
          <w:p w14:paraId="35C5A584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7049AB16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139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0A9AF68D" w14:textId="77777777" w:rsidR="00A05AE1" w:rsidRDefault="00A05AE1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780" w:type="dxa"/>
            <w:tcBorders>
              <w:top w:val="single" w:sz="4" w:space="0" w:color="auto"/>
              <w:bottom w:val="double" w:sz="4" w:space="0" w:color="auto"/>
            </w:tcBorders>
          </w:tcPr>
          <w:p w14:paraId="75F14820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double" w:sz="4" w:space="0" w:color="auto"/>
            </w:tcBorders>
          </w:tcPr>
          <w:p w14:paraId="4468E9B6" w14:textId="77777777" w:rsidR="00A05AE1" w:rsidRDefault="00A05AE1">
            <w:pPr>
              <w:pStyle w:val="a6"/>
              <w:ind w:left="0"/>
              <w:rPr>
                <w:rFonts w:hint="eastAsia"/>
                <w:sz w:val="18"/>
              </w:rPr>
            </w:pPr>
          </w:p>
        </w:tc>
        <w:tc>
          <w:tcPr>
            <w:tcW w:w="2140" w:type="dxa"/>
            <w:tcBorders>
              <w:top w:val="single" w:sz="4" w:space="0" w:color="auto"/>
              <w:bottom w:val="double" w:sz="4" w:space="0" w:color="auto"/>
            </w:tcBorders>
          </w:tcPr>
          <w:p w14:paraId="07DACF26" w14:textId="77777777" w:rsidR="00A05AE1" w:rsidRDefault="00A05AE1">
            <w:pPr>
              <w:pStyle w:val="a6"/>
              <w:ind w:left="0"/>
              <w:rPr>
                <w:rFonts w:hint="eastAsia"/>
              </w:rPr>
            </w:pPr>
          </w:p>
        </w:tc>
      </w:tr>
      <w:tr w:rsidR="00A05AE1" w14:paraId="30716138" w14:textId="77777777" w:rsidTr="00355E2D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8559" w:type="dxa"/>
            <w:gridSpan w:val="6"/>
            <w:tcBorders>
              <w:top w:val="nil"/>
            </w:tcBorders>
          </w:tcPr>
          <w:p w14:paraId="5535535E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  <w:p w14:paraId="79CC1809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25C2F7C6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43A82CFD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25D2B962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201EA56B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52BCB1EB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2C02591E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71219815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30D442B5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5A0FF4F1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31349D90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  <w:p w14:paraId="4A8D7940" w14:textId="77777777" w:rsidR="00A05AE1" w:rsidRDefault="00A05AE1">
            <w:pPr>
              <w:pStyle w:val="a6"/>
              <w:ind w:left="0"/>
              <w:rPr>
                <w:rFonts w:hint="eastAsia"/>
                <w:sz w:val="24"/>
              </w:rPr>
            </w:pPr>
          </w:p>
        </w:tc>
      </w:tr>
    </w:tbl>
    <w:p w14:paraId="08AB7A70" w14:textId="77777777" w:rsidR="00A05AE1" w:rsidRDefault="00A05AE1">
      <w:pPr>
        <w:pStyle w:val="a6"/>
        <w:ind w:left="0"/>
        <w:rPr>
          <w:rFonts w:hint="eastAsia"/>
          <w:w w:val="200"/>
        </w:rPr>
      </w:pPr>
    </w:p>
    <w:sectPr w:rsidR="00A05AE1" w:rsidSect="00385393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680" w:gutter="0"/>
      <w:pgNumType w:start="1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6E674" w14:textId="77777777" w:rsidR="00AC6898" w:rsidRDefault="00AC6898">
      <w:r>
        <w:separator/>
      </w:r>
    </w:p>
  </w:endnote>
  <w:endnote w:type="continuationSeparator" w:id="0">
    <w:p w14:paraId="2AE80808" w14:textId="77777777" w:rsidR="00AC6898" w:rsidRDefault="00AC6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42844" w14:textId="77777777" w:rsidR="00A05AE1" w:rsidRDefault="00A05A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7DD9C3B1" w14:textId="77777777" w:rsidR="00A05AE1" w:rsidRDefault="00A05AE1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0733B" w14:textId="0147EAAD" w:rsidR="005D13CA" w:rsidRPr="00D024D0" w:rsidRDefault="005D13CA" w:rsidP="005D13CA">
    <w:pPr>
      <w:pStyle w:val="a3"/>
      <w:jc w:val="center"/>
      <w:rPr>
        <w:rFonts w:ascii="ＭＳ 明朝" w:hAnsi="ＭＳ 明朝" w:hint="eastAsia"/>
      </w:rPr>
    </w:pPr>
    <w:r>
      <w:rPr>
        <w:rFonts w:ascii="ＭＳ 明朝" w:hAnsi="ＭＳ 明朝" w:cs="ＭＳ 明朝" w:hint="eastAsia"/>
      </w:rPr>
      <w:t xml:space="preserve">Ⅲ- </w:t>
    </w:r>
    <w:r w:rsidR="00385393" w:rsidRPr="00385393">
      <w:rPr>
        <w:rFonts w:ascii="ＭＳ 明朝" w:hAnsi="ＭＳ 明朝" w:cs="ＭＳ 明朝"/>
      </w:rPr>
      <w:fldChar w:fldCharType="begin"/>
    </w:r>
    <w:r w:rsidR="00385393" w:rsidRPr="00385393">
      <w:rPr>
        <w:rFonts w:ascii="ＭＳ 明朝" w:hAnsi="ＭＳ 明朝" w:cs="ＭＳ 明朝"/>
      </w:rPr>
      <w:instrText>PAGE   \* MERGEFORMAT</w:instrText>
    </w:r>
    <w:r w:rsidR="00385393" w:rsidRPr="00385393">
      <w:rPr>
        <w:rFonts w:ascii="ＭＳ 明朝" w:hAnsi="ＭＳ 明朝" w:cs="ＭＳ 明朝"/>
      </w:rPr>
      <w:fldChar w:fldCharType="separate"/>
    </w:r>
    <w:r w:rsidR="00385393" w:rsidRPr="00385393">
      <w:rPr>
        <w:rFonts w:ascii="ＭＳ 明朝" w:hAnsi="ＭＳ 明朝" w:cs="ＭＳ 明朝"/>
        <w:lang w:val="ja-JP"/>
      </w:rPr>
      <w:t>1</w:t>
    </w:r>
    <w:r w:rsidR="00385393" w:rsidRPr="00385393">
      <w:rPr>
        <w:rFonts w:ascii="ＭＳ 明朝" w:hAnsi="ＭＳ 明朝" w:cs="ＭＳ 明朝"/>
      </w:rPr>
      <w:fldChar w:fldCharType="end"/>
    </w:r>
  </w:p>
  <w:p w14:paraId="74517F17" w14:textId="77777777" w:rsidR="00A05AE1" w:rsidRDefault="00A05AE1" w:rsidP="005D13CA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4CD0A" w14:textId="77777777" w:rsidR="00AC6898" w:rsidRDefault="00AC6898">
      <w:r>
        <w:separator/>
      </w:r>
    </w:p>
  </w:footnote>
  <w:footnote w:type="continuationSeparator" w:id="0">
    <w:p w14:paraId="1485397E" w14:textId="77777777" w:rsidR="00AC6898" w:rsidRDefault="00AC68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2259C" w14:textId="77777777" w:rsidR="00A05AE1" w:rsidRDefault="00A05AE1">
    <w:pPr>
      <w:pStyle w:val="a7"/>
      <w:rPr>
        <w:rFonts w:eastAsia="ＭＳ ゴシック" w:hint="eastAsia"/>
        <w:sz w:val="20"/>
        <w:bdr w:val="single" w:sz="4" w:space="0" w:color="auto"/>
      </w:rPr>
    </w:pPr>
    <w:r>
      <w:rPr>
        <w:rFonts w:hint="eastAsia"/>
        <w:b/>
        <w:sz w:val="20"/>
      </w:rPr>
      <w:t>＊受領の方法・支払の方法の項を利用して、事前準備のチェックを行います。</w:t>
    </w:r>
  </w:p>
  <w:p w14:paraId="4259C7D5" w14:textId="77777777" w:rsidR="00A05AE1" w:rsidRDefault="00A05AE1">
    <w:pPr>
      <w:pStyle w:val="a7"/>
      <w:rPr>
        <w:rFonts w:hint="eastAsia"/>
        <w:b/>
        <w:color w:val="0000FF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" w15:restartNumberingAfterBreak="0">
    <w:nsid w:val="6899700E"/>
    <w:multiLevelType w:val="singleLevel"/>
    <w:tmpl w:val="55C837E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8B"/>
    <w:rsid w:val="00355E2D"/>
    <w:rsid w:val="00385393"/>
    <w:rsid w:val="005D13CA"/>
    <w:rsid w:val="00A05AE1"/>
    <w:rsid w:val="00AC6898"/>
    <w:rsid w:val="00D5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71822F"/>
  <w15:chartTrackingRefBased/>
  <w15:docId w15:val="{746163DD-9E87-440C-B8EA-6D582E697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Normal Indent"/>
    <w:basedOn w:val="a"/>
    <w:semiHidden/>
    <w:pPr>
      <w:ind w:left="851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semiHidden/>
    <w:rsid w:val="005D13C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2</cp:revision>
  <cp:lastPrinted>2025-06-16T02:08:00Z</cp:lastPrinted>
  <dcterms:created xsi:type="dcterms:W3CDTF">2025-06-16T02:33:00Z</dcterms:created>
  <dcterms:modified xsi:type="dcterms:W3CDTF">2025-06-16T02:33:00Z</dcterms:modified>
</cp:coreProperties>
</file>